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4855" w14:textId="48CA7B9F" w:rsidR="00673AA8" w:rsidRPr="003C52E9" w:rsidRDefault="009F0A2E" w:rsidP="003C52E9">
      <w:pPr>
        <w:spacing w:line="300" w:lineRule="exact"/>
        <w:jc w:val="center"/>
        <w:rPr>
          <w:rFonts w:ascii="游ゴシック" w:eastAsia="游ゴシック" w:hAnsi="游ゴシック"/>
          <w:sz w:val="22"/>
        </w:rPr>
      </w:pPr>
      <w:r w:rsidRPr="003C52E9">
        <w:rPr>
          <w:rFonts w:ascii="游ゴシック" w:eastAsia="游ゴシック" w:hAnsi="游ゴシック" w:hint="eastAsia"/>
          <w:sz w:val="22"/>
        </w:rPr>
        <w:t>年次別</w:t>
      </w:r>
      <w:r w:rsidR="00673AA8" w:rsidRPr="003C52E9">
        <w:rPr>
          <w:rFonts w:ascii="游ゴシック" w:eastAsia="游ゴシック" w:hAnsi="游ゴシック" w:hint="eastAsia"/>
          <w:sz w:val="22"/>
        </w:rPr>
        <w:t>伐採</w:t>
      </w:r>
      <w:r w:rsidR="0048242D" w:rsidRPr="003C52E9">
        <w:rPr>
          <w:rFonts w:ascii="游ゴシック" w:eastAsia="游ゴシック" w:hAnsi="游ゴシック" w:hint="eastAsia"/>
          <w:sz w:val="22"/>
        </w:rPr>
        <w:t>に係る森林の状況報告書</w:t>
      </w:r>
    </w:p>
    <w:p w14:paraId="2817DB1E" w14:textId="72005E3E" w:rsidR="00673AA8" w:rsidRPr="003C52E9" w:rsidRDefault="003F4834" w:rsidP="003C52E9">
      <w:pPr>
        <w:spacing w:line="300" w:lineRule="exact"/>
        <w:jc w:val="right"/>
        <w:rPr>
          <w:rFonts w:ascii="游ゴシック" w:eastAsia="游ゴシック" w:hAnsi="游ゴシック"/>
          <w:sz w:val="22"/>
        </w:rPr>
      </w:pPr>
      <w:r w:rsidRPr="003C52E9">
        <w:rPr>
          <w:rFonts w:ascii="游ゴシック" w:eastAsia="游ゴシック" w:hAnsi="游ゴシック" w:hint="eastAsia"/>
          <w:sz w:val="22"/>
        </w:rPr>
        <w:t>令和</w:t>
      </w:r>
      <w:r w:rsidR="00673AA8" w:rsidRPr="003C52E9">
        <w:rPr>
          <w:rFonts w:ascii="游ゴシック" w:eastAsia="游ゴシック" w:hAnsi="游ゴシック" w:hint="eastAsia"/>
          <w:sz w:val="22"/>
        </w:rPr>
        <w:t xml:space="preserve">　　　年　　　月　　　日　</w:t>
      </w:r>
    </w:p>
    <w:p w14:paraId="363DD9A7" w14:textId="237FCC1B" w:rsidR="00673AA8" w:rsidRPr="003C52E9" w:rsidRDefault="00673AA8"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 xml:space="preserve">　</w:t>
      </w:r>
      <w:r w:rsidR="00BB2E57" w:rsidRPr="003C52E9">
        <w:rPr>
          <w:rFonts w:ascii="游ゴシック" w:eastAsia="游ゴシック" w:hAnsi="游ゴシック" w:hint="eastAsia"/>
          <w:sz w:val="22"/>
        </w:rPr>
        <w:t>五ケ瀬</w:t>
      </w:r>
      <w:r w:rsidRPr="003C52E9">
        <w:rPr>
          <w:rFonts w:ascii="游ゴシック" w:eastAsia="游ゴシック" w:hAnsi="游ゴシック" w:hint="eastAsia"/>
          <w:sz w:val="22"/>
        </w:rPr>
        <w:t>町長　殿</w:t>
      </w:r>
    </w:p>
    <w:p w14:paraId="3BD345D3" w14:textId="7B87DFE1" w:rsidR="00673AA8" w:rsidRPr="003C52E9" w:rsidRDefault="00673AA8" w:rsidP="003C52E9">
      <w:pPr>
        <w:spacing w:line="300" w:lineRule="exact"/>
        <w:rPr>
          <w:rFonts w:ascii="游ゴシック" w:eastAsia="游ゴシック" w:hAnsi="游ゴシック"/>
          <w:sz w:val="22"/>
        </w:rPr>
      </w:pPr>
    </w:p>
    <w:p w14:paraId="7358664F" w14:textId="540C8449" w:rsidR="00573CA8" w:rsidRPr="003C52E9" w:rsidRDefault="00E01DA9" w:rsidP="003C52E9">
      <w:pPr>
        <w:spacing w:line="300" w:lineRule="exact"/>
        <w:ind w:firstLineChars="300" w:firstLine="660"/>
        <w:rPr>
          <w:rFonts w:ascii="游ゴシック" w:eastAsia="游ゴシック" w:hAnsi="游ゴシック"/>
          <w:sz w:val="22"/>
        </w:rPr>
      </w:pPr>
      <w:r w:rsidRPr="003C52E9">
        <w:rPr>
          <w:rFonts w:ascii="游ゴシック" w:eastAsia="游ゴシック" w:hAnsi="游ゴシック"/>
          <w:b/>
          <w:bCs/>
          <w:sz w:val="22"/>
        </w:rPr>
        <w:tab/>
      </w:r>
      <w:r w:rsidRPr="003C52E9">
        <w:rPr>
          <w:rFonts w:ascii="游ゴシック" w:eastAsia="游ゴシック" w:hAnsi="游ゴシック"/>
          <w:b/>
          <w:bCs/>
          <w:sz w:val="22"/>
        </w:rPr>
        <w:tab/>
      </w:r>
      <w:r w:rsidRPr="003C52E9">
        <w:rPr>
          <w:rFonts w:ascii="游ゴシック" w:eastAsia="游ゴシック" w:hAnsi="游ゴシック"/>
          <w:b/>
          <w:bCs/>
          <w:sz w:val="22"/>
        </w:rPr>
        <w:tab/>
      </w:r>
      <w:r w:rsidRPr="003C52E9">
        <w:rPr>
          <w:rFonts w:ascii="游ゴシック" w:eastAsia="游ゴシック" w:hAnsi="游ゴシック"/>
          <w:b/>
          <w:bCs/>
          <w:sz w:val="22"/>
        </w:rPr>
        <w:tab/>
      </w:r>
      <w:r w:rsidRPr="003C52E9">
        <w:rPr>
          <w:rFonts w:ascii="游ゴシック" w:eastAsia="游ゴシック" w:hAnsi="游ゴシック"/>
          <w:b/>
          <w:bCs/>
          <w:sz w:val="22"/>
        </w:rPr>
        <w:tab/>
      </w:r>
      <w:r w:rsidRPr="003C52E9">
        <w:rPr>
          <w:rFonts w:ascii="游ゴシック" w:eastAsia="游ゴシック" w:hAnsi="游ゴシック" w:hint="eastAsia"/>
          <w:sz w:val="22"/>
        </w:rPr>
        <w:t>（　　伐採者　・　造林者　・　その他　　）</w:t>
      </w:r>
    </w:p>
    <w:p w14:paraId="6181BBDA" w14:textId="79AA614E" w:rsidR="00452C69" w:rsidRPr="003C52E9" w:rsidRDefault="0048242D" w:rsidP="003C52E9">
      <w:pPr>
        <w:spacing w:line="300" w:lineRule="exact"/>
        <w:rPr>
          <w:rFonts w:ascii="游ゴシック" w:eastAsia="游ゴシック" w:hAnsi="游ゴシック"/>
          <w:sz w:val="22"/>
        </w:rPr>
      </w:pPr>
      <w:r w:rsidRPr="003C52E9">
        <w:rPr>
          <w:rFonts w:ascii="游ゴシック" w:eastAsia="游ゴシック" w:hAnsi="游ゴシック"/>
          <w:sz w:val="22"/>
        </w:rPr>
        <w:tab/>
      </w:r>
      <w:r w:rsidRPr="003C52E9">
        <w:rPr>
          <w:rFonts w:ascii="游ゴシック" w:eastAsia="游ゴシック" w:hAnsi="游ゴシック"/>
          <w:sz w:val="22"/>
        </w:rPr>
        <w:tab/>
      </w:r>
      <w:r w:rsidRPr="003C52E9">
        <w:rPr>
          <w:rFonts w:ascii="游ゴシック" w:eastAsia="游ゴシック" w:hAnsi="游ゴシック"/>
          <w:sz w:val="22"/>
        </w:rPr>
        <w:tab/>
      </w:r>
      <w:r w:rsidRPr="003C52E9">
        <w:rPr>
          <w:rFonts w:ascii="游ゴシック" w:eastAsia="游ゴシック" w:hAnsi="游ゴシック"/>
          <w:sz w:val="22"/>
        </w:rPr>
        <w:tab/>
      </w:r>
      <w:r w:rsidRPr="003C52E9">
        <w:rPr>
          <w:rFonts w:ascii="游ゴシック" w:eastAsia="游ゴシック" w:hAnsi="游ゴシック"/>
          <w:sz w:val="22"/>
        </w:rPr>
        <w:tab/>
      </w:r>
      <w:r w:rsidRPr="003C52E9">
        <w:rPr>
          <w:rFonts w:ascii="游ゴシック" w:eastAsia="游ゴシック" w:hAnsi="游ゴシック" w:hint="eastAsia"/>
          <w:sz w:val="22"/>
        </w:rPr>
        <w:t>住</w:t>
      </w:r>
      <w:r w:rsidR="00E01DA9" w:rsidRPr="003C52E9">
        <w:rPr>
          <w:rFonts w:ascii="游ゴシック" w:eastAsia="游ゴシック" w:hAnsi="游ゴシック" w:hint="eastAsia"/>
          <w:sz w:val="22"/>
        </w:rPr>
        <w:t xml:space="preserve">　　　</w:t>
      </w:r>
      <w:r w:rsidRPr="003C52E9">
        <w:rPr>
          <w:rFonts w:ascii="游ゴシック" w:eastAsia="游ゴシック" w:hAnsi="游ゴシック" w:hint="eastAsia"/>
          <w:sz w:val="22"/>
        </w:rPr>
        <w:t>所</w:t>
      </w:r>
    </w:p>
    <w:p w14:paraId="2F8B99A1" w14:textId="246115AC" w:rsidR="00573CA8" w:rsidRPr="003C52E9" w:rsidRDefault="0048242D" w:rsidP="003C52E9">
      <w:pPr>
        <w:spacing w:line="300" w:lineRule="exact"/>
        <w:ind w:firstLineChars="300" w:firstLine="660"/>
        <w:rPr>
          <w:rFonts w:ascii="游ゴシック" w:eastAsia="游ゴシック" w:hAnsi="游ゴシック"/>
          <w:sz w:val="22"/>
        </w:rPr>
      </w:pPr>
      <w:r w:rsidRPr="003C52E9">
        <w:rPr>
          <w:rFonts w:ascii="游ゴシック" w:eastAsia="游ゴシック" w:hAnsi="游ゴシック"/>
          <w:sz w:val="22"/>
        </w:rPr>
        <w:tab/>
      </w:r>
      <w:r w:rsidR="00E81B21" w:rsidRPr="003C52E9">
        <w:rPr>
          <w:rFonts w:ascii="游ゴシック" w:eastAsia="游ゴシック" w:hAnsi="游ゴシック"/>
          <w:sz w:val="22"/>
        </w:rPr>
        <w:tab/>
      </w:r>
      <w:r w:rsidR="00E81B21" w:rsidRPr="003C52E9">
        <w:rPr>
          <w:rFonts w:ascii="游ゴシック" w:eastAsia="游ゴシック" w:hAnsi="游ゴシック"/>
          <w:sz w:val="22"/>
        </w:rPr>
        <w:tab/>
      </w:r>
      <w:r w:rsidR="00E81B21" w:rsidRPr="003C52E9">
        <w:rPr>
          <w:rFonts w:ascii="游ゴシック" w:eastAsia="游ゴシック" w:hAnsi="游ゴシック"/>
          <w:sz w:val="22"/>
        </w:rPr>
        <w:tab/>
      </w:r>
      <w:r w:rsidR="00E81B21" w:rsidRPr="003C52E9">
        <w:rPr>
          <w:rFonts w:ascii="游ゴシック" w:eastAsia="游ゴシック" w:hAnsi="游ゴシック"/>
          <w:sz w:val="22"/>
        </w:rPr>
        <w:tab/>
      </w:r>
      <w:r w:rsidR="00573CA8" w:rsidRPr="003C52E9">
        <w:rPr>
          <w:rFonts w:ascii="游ゴシック" w:eastAsia="游ゴシック" w:hAnsi="游ゴシック" w:hint="eastAsia"/>
          <w:sz w:val="22"/>
        </w:rPr>
        <w:t>届出者氏名</w:t>
      </w:r>
      <w:r w:rsidR="00225FED" w:rsidRPr="003C52E9">
        <w:rPr>
          <w:rFonts w:ascii="游ゴシック" w:eastAsia="游ゴシック" w:hAnsi="游ゴシック"/>
          <w:sz w:val="22"/>
        </w:rPr>
        <w:tab/>
      </w:r>
      <w:r w:rsidR="00225FED" w:rsidRPr="003C52E9">
        <w:rPr>
          <w:rFonts w:ascii="游ゴシック" w:eastAsia="游ゴシック" w:hAnsi="游ゴシック"/>
          <w:sz w:val="22"/>
        </w:rPr>
        <w:tab/>
      </w:r>
      <w:r w:rsidR="00225FED" w:rsidRPr="003C52E9">
        <w:rPr>
          <w:rFonts w:ascii="游ゴシック" w:eastAsia="游ゴシック" w:hAnsi="游ゴシック"/>
          <w:sz w:val="22"/>
        </w:rPr>
        <w:tab/>
      </w:r>
      <w:r w:rsidR="00225FED" w:rsidRPr="003C52E9">
        <w:rPr>
          <w:rFonts w:ascii="游ゴシック" w:eastAsia="游ゴシック" w:hAnsi="游ゴシック"/>
          <w:sz w:val="22"/>
        </w:rPr>
        <w:tab/>
      </w:r>
      <w:r w:rsidR="00225FED" w:rsidRPr="003C52E9">
        <w:rPr>
          <w:rFonts w:ascii="游ゴシック" w:eastAsia="游ゴシック" w:hAnsi="游ゴシック" w:hint="eastAsia"/>
          <w:sz w:val="22"/>
        </w:rPr>
        <w:t>印</w:t>
      </w:r>
    </w:p>
    <w:p w14:paraId="3B9AEBCA" w14:textId="5E4EFE53" w:rsidR="00573CA8" w:rsidRPr="003C52E9" w:rsidRDefault="00573CA8" w:rsidP="003C52E9">
      <w:pPr>
        <w:spacing w:line="300" w:lineRule="exact"/>
        <w:ind w:left="3360" w:firstLine="840"/>
        <w:rPr>
          <w:rFonts w:ascii="游ゴシック" w:eastAsia="游ゴシック" w:hAnsi="游ゴシック"/>
          <w:sz w:val="22"/>
        </w:rPr>
      </w:pPr>
      <w:r w:rsidRPr="003C52E9">
        <w:rPr>
          <w:rFonts w:ascii="游ゴシック" w:eastAsia="游ゴシック" w:hAnsi="游ゴシック" w:hint="eastAsia"/>
          <w:spacing w:val="28"/>
          <w:kern w:val="0"/>
          <w:sz w:val="22"/>
          <w:fitText w:val="1050" w:id="-1586335742"/>
        </w:rPr>
        <w:t>電話番</w:t>
      </w:r>
      <w:r w:rsidRPr="003C52E9">
        <w:rPr>
          <w:rFonts w:ascii="游ゴシック" w:eastAsia="游ゴシック" w:hAnsi="游ゴシック" w:hint="eastAsia"/>
          <w:spacing w:val="1"/>
          <w:kern w:val="0"/>
          <w:sz w:val="22"/>
          <w:fitText w:val="1050" w:id="-1586335742"/>
        </w:rPr>
        <w:t>号</w:t>
      </w:r>
    </w:p>
    <w:p w14:paraId="116A1B30" w14:textId="7D990360" w:rsidR="00573CA8" w:rsidRPr="003C52E9" w:rsidRDefault="0048242D"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 xml:space="preserve">　</w:t>
      </w:r>
    </w:p>
    <w:p w14:paraId="72236339" w14:textId="1835ED57" w:rsidR="0048242D" w:rsidRPr="003C52E9" w:rsidRDefault="0048242D"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 xml:space="preserve">　</w:t>
      </w:r>
      <w:r w:rsidR="003F4834" w:rsidRPr="003C52E9">
        <w:rPr>
          <w:rFonts w:ascii="游ゴシック" w:eastAsia="游ゴシック" w:hAnsi="游ゴシック" w:hint="eastAsia"/>
          <w:sz w:val="22"/>
        </w:rPr>
        <w:t>令和</w:t>
      </w:r>
      <w:r w:rsidRPr="003C52E9">
        <w:rPr>
          <w:rFonts w:ascii="游ゴシック" w:eastAsia="游ゴシック" w:hAnsi="游ゴシック" w:hint="eastAsia"/>
          <w:sz w:val="22"/>
        </w:rPr>
        <w:t xml:space="preserve">　　年　　月　　日に提出した伐採及び伐採後の造林の届出書に係る森林につき、次のとおり</w:t>
      </w:r>
      <w:r w:rsidR="009F0A2E" w:rsidRPr="003C52E9">
        <w:rPr>
          <w:rFonts w:ascii="游ゴシック" w:eastAsia="游ゴシック" w:hAnsi="游ゴシック" w:hint="eastAsia"/>
          <w:sz w:val="22"/>
        </w:rPr>
        <w:t>令和</w:t>
      </w:r>
      <w:r w:rsidR="00BB2E57" w:rsidRPr="003C52E9">
        <w:rPr>
          <w:rFonts w:ascii="游ゴシック" w:eastAsia="游ゴシック" w:hAnsi="游ゴシック" w:hint="eastAsia"/>
          <w:sz w:val="22"/>
        </w:rPr>
        <w:t xml:space="preserve">　　</w:t>
      </w:r>
      <w:r w:rsidR="009F0A2E" w:rsidRPr="003C52E9">
        <w:rPr>
          <w:rFonts w:ascii="游ゴシック" w:eastAsia="游ゴシック" w:hAnsi="游ゴシック" w:hint="eastAsia"/>
          <w:sz w:val="22"/>
        </w:rPr>
        <w:t>年次分の</w:t>
      </w:r>
      <w:r w:rsidRPr="003C52E9">
        <w:rPr>
          <w:rFonts w:ascii="游ゴシック" w:eastAsia="游ゴシック" w:hAnsi="游ゴシック" w:hint="eastAsia"/>
          <w:sz w:val="22"/>
        </w:rPr>
        <w:t>伐採を実施したので、</w:t>
      </w:r>
      <w:r w:rsidR="00BB2E57" w:rsidRPr="003C52E9">
        <w:rPr>
          <w:rFonts w:ascii="游ゴシック" w:eastAsia="游ゴシック" w:hAnsi="游ゴシック" w:hint="eastAsia"/>
          <w:sz w:val="22"/>
        </w:rPr>
        <w:t>五ケ瀬</w:t>
      </w:r>
      <w:r w:rsidR="009F0A2E" w:rsidRPr="003C52E9">
        <w:rPr>
          <w:rFonts w:ascii="游ゴシック" w:eastAsia="游ゴシック" w:hAnsi="游ゴシック" w:hint="eastAsia"/>
          <w:sz w:val="22"/>
        </w:rPr>
        <w:t>町伐採及び伐採後の造林の届出及び森林の状況報告に関する事務取扱要領第3の5</w:t>
      </w:r>
      <w:r w:rsidR="00712AC1">
        <w:rPr>
          <w:rFonts w:ascii="游ゴシック" w:eastAsia="游ゴシック" w:hAnsi="游ゴシック" w:hint="eastAsia"/>
          <w:sz w:val="22"/>
        </w:rPr>
        <w:t>に</w:t>
      </w:r>
      <w:r w:rsidRPr="003C52E9">
        <w:rPr>
          <w:rFonts w:ascii="游ゴシック" w:eastAsia="游ゴシック" w:hAnsi="游ゴシック" w:hint="eastAsia"/>
          <w:sz w:val="22"/>
        </w:rPr>
        <w:t>基づき報告します。</w:t>
      </w:r>
      <w:bookmarkStart w:id="0" w:name="_GoBack"/>
      <w:bookmarkEnd w:id="0"/>
    </w:p>
    <w:p w14:paraId="63B6AB8E" w14:textId="77777777" w:rsidR="0048242D" w:rsidRPr="003C52E9" w:rsidRDefault="0048242D" w:rsidP="003C52E9">
      <w:pPr>
        <w:spacing w:line="300" w:lineRule="exact"/>
        <w:rPr>
          <w:rFonts w:ascii="游ゴシック" w:eastAsia="游ゴシック" w:hAnsi="游ゴシック"/>
          <w:sz w:val="22"/>
        </w:rPr>
      </w:pPr>
    </w:p>
    <w:p w14:paraId="01204181" w14:textId="04B66112" w:rsidR="00673AA8" w:rsidRPr="003C52E9" w:rsidRDefault="00673AA8"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１　森林の所在場所</w:t>
      </w:r>
    </w:p>
    <w:tbl>
      <w:tblPr>
        <w:tblStyle w:val="a3"/>
        <w:tblW w:w="0" w:type="auto"/>
        <w:tblLook w:val="04A0" w:firstRow="1" w:lastRow="0" w:firstColumn="1" w:lastColumn="0" w:noHBand="0" w:noVBand="1"/>
      </w:tblPr>
      <w:tblGrid>
        <w:gridCol w:w="9269"/>
      </w:tblGrid>
      <w:tr w:rsidR="00905585" w:rsidRPr="003C52E9" w14:paraId="72256832" w14:textId="77777777" w:rsidTr="00905585">
        <w:tc>
          <w:tcPr>
            <w:tcW w:w="9269" w:type="dxa"/>
          </w:tcPr>
          <w:p w14:paraId="4D7D9275" w14:textId="037A55F6" w:rsidR="00905585" w:rsidRPr="003C52E9" w:rsidRDefault="00905585"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 xml:space="preserve">　　　　　　　　　町　　　　　　大字　　　　　　字　　　　　　番地</w:t>
            </w:r>
          </w:p>
          <w:p w14:paraId="65686CDE" w14:textId="2CC34CFB" w:rsidR="00905585" w:rsidRPr="003C52E9" w:rsidRDefault="00905585"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 xml:space="preserve">　　　　　　　（林小班：　　</w:t>
            </w:r>
            <w:r w:rsidR="00B771D0" w:rsidRPr="003C52E9">
              <w:rPr>
                <w:rFonts w:ascii="游ゴシック" w:eastAsia="游ゴシック" w:hAnsi="游ゴシック" w:hint="eastAsia"/>
                <w:sz w:val="22"/>
              </w:rPr>
              <w:t xml:space="preserve">　</w:t>
            </w:r>
            <w:r w:rsidRPr="003C52E9">
              <w:rPr>
                <w:rFonts w:ascii="游ゴシック" w:eastAsia="游ゴシック" w:hAnsi="游ゴシック" w:hint="eastAsia"/>
                <w:sz w:val="22"/>
              </w:rPr>
              <w:t xml:space="preserve">　　</w:t>
            </w:r>
            <w:r w:rsidR="003F4834" w:rsidRPr="003C52E9">
              <w:rPr>
                <w:rFonts w:ascii="游ゴシック" w:eastAsia="游ゴシック" w:hAnsi="游ゴシック" w:hint="eastAsia"/>
                <w:sz w:val="22"/>
              </w:rPr>
              <w:t xml:space="preserve">　　　　　　　　　　　</w:t>
            </w:r>
            <w:r w:rsidRPr="003C52E9">
              <w:rPr>
                <w:rFonts w:ascii="游ゴシック" w:eastAsia="游ゴシック" w:hAnsi="游ゴシック" w:hint="eastAsia"/>
                <w:sz w:val="22"/>
              </w:rPr>
              <w:t xml:space="preserve">　　　　　　　　）</w:t>
            </w:r>
          </w:p>
        </w:tc>
      </w:tr>
    </w:tbl>
    <w:p w14:paraId="32534196" w14:textId="45EBA68D" w:rsidR="00573CA8" w:rsidRPr="003C52E9" w:rsidRDefault="00573CA8" w:rsidP="003C52E9">
      <w:pPr>
        <w:spacing w:line="300" w:lineRule="exact"/>
        <w:rPr>
          <w:rFonts w:ascii="游ゴシック" w:eastAsia="游ゴシック" w:hAnsi="游ゴシック"/>
          <w:sz w:val="22"/>
        </w:rPr>
      </w:pPr>
    </w:p>
    <w:p w14:paraId="0E445FF6" w14:textId="72F87F3A" w:rsidR="0048242D" w:rsidRPr="003C52E9" w:rsidRDefault="0048242D"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 xml:space="preserve">２　</w:t>
      </w:r>
      <w:r w:rsidR="009F0A2E" w:rsidRPr="003C52E9">
        <w:rPr>
          <w:rFonts w:ascii="游ゴシック" w:eastAsia="游ゴシック" w:hAnsi="游ゴシック" w:hint="eastAsia"/>
          <w:sz w:val="22"/>
        </w:rPr>
        <w:t>令和</w:t>
      </w:r>
      <w:r w:rsidR="002D5967" w:rsidRPr="003C52E9">
        <w:rPr>
          <w:rFonts w:ascii="游ゴシック" w:eastAsia="游ゴシック" w:hAnsi="游ゴシック" w:hint="eastAsia"/>
          <w:sz w:val="22"/>
        </w:rPr>
        <w:t xml:space="preserve">　　</w:t>
      </w:r>
      <w:r w:rsidR="009F0A2E" w:rsidRPr="003C52E9">
        <w:rPr>
          <w:rFonts w:ascii="游ゴシック" w:eastAsia="游ゴシック" w:hAnsi="游ゴシック" w:hint="eastAsia"/>
          <w:sz w:val="22"/>
        </w:rPr>
        <w:t>年次の</w:t>
      </w:r>
      <w:r w:rsidRPr="003C52E9">
        <w:rPr>
          <w:rFonts w:ascii="游ゴシック" w:eastAsia="游ゴシック" w:hAnsi="游ゴシック" w:hint="eastAsia"/>
          <w:sz w:val="22"/>
        </w:rPr>
        <w:t>伐採の実施状況</w:t>
      </w:r>
    </w:p>
    <w:tbl>
      <w:tblPr>
        <w:tblStyle w:val="a3"/>
        <w:tblW w:w="0" w:type="auto"/>
        <w:tblLook w:val="04A0" w:firstRow="1" w:lastRow="0" w:firstColumn="1" w:lastColumn="0" w:noHBand="0" w:noVBand="1"/>
      </w:tblPr>
      <w:tblGrid>
        <w:gridCol w:w="436"/>
        <w:gridCol w:w="1940"/>
        <w:gridCol w:w="2456"/>
        <w:gridCol w:w="1513"/>
        <w:gridCol w:w="2942"/>
      </w:tblGrid>
      <w:tr w:rsidR="00C952F0" w:rsidRPr="003C52E9" w14:paraId="14866C27" w14:textId="77777777" w:rsidTr="002D5967">
        <w:tc>
          <w:tcPr>
            <w:tcW w:w="436" w:type="dxa"/>
            <w:vMerge w:val="restart"/>
          </w:tcPr>
          <w:p w14:paraId="614141F9" w14:textId="0B7C7FC6" w:rsidR="00C952F0" w:rsidRPr="003C52E9" w:rsidRDefault="00C952F0"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実施状況</w:t>
            </w:r>
          </w:p>
        </w:tc>
        <w:tc>
          <w:tcPr>
            <w:tcW w:w="1940" w:type="dxa"/>
          </w:tcPr>
          <w:p w14:paraId="51F4AA56" w14:textId="3FFCD341" w:rsidR="00C952F0" w:rsidRPr="003C52E9" w:rsidRDefault="00C952F0"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伐採面積・樹種</w:t>
            </w:r>
          </w:p>
        </w:tc>
        <w:tc>
          <w:tcPr>
            <w:tcW w:w="6911" w:type="dxa"/>
            <w:gridSpan w:val="3"/>
          </w:tcPr>
          <w:p w14:paraId="323774BE" w14:textId="77777777" w:rsidR="00C952F0" w:rsidRPr="003C52E9" w:rsidRDefault="00C952F0" w:rsidP="003C52E9">
            <w:pPr>
              <w:spacing w:line="300" w:lineRule="exact"/>
              <w:jc w:val="right"/>
              <w:rPr>
                <w:rFonts w:ascii="游ゴシック" w:eastAsia="游ゴシック" w:hAnsi="游ゴシック"/>
                <w:sz w:val="20"/>
                <w:szCs w:val="20"/>
              </w:rPr>
            </w:pPr>
            <w:r w:rsidRPr="003C52E9">
              <w:rPr>
                <w:rFonts w:ascii="游ゴシック" w:eastAsia="游ゴシック" w:hAnsi="游ゴシック"/>
                <w:sz w:val="20"/>
                <w:szCs w:val="20"/>
              </w:rPr>
              <w:t>ha</w:t>
            </w:r>
            <w:r w:rsidRPr="003C52E9">
              <w:rPr>
                <w:rFonts w:ascii="游ゴシック" w:eastAsia="游ゴシック" w:hAnsi="游ゴシック" w:hint="eastAsia"/>
                <w:sz w:val="20"/>
                <w:szCs w:val="20"/>
              </w:rPr>
              <w:t>（</w:t>
            </w:r>
            <w:r w:rsidRPr="003C52E9">
              <w:rPr>
                <w:rFonts w:ascii="游ゴシック" w:eastAsia="游ゴシック" w:hAnsi="游ゴシック" w:hint="eastAsia"/>
                <w:sz w:val="18"/>
                <w:szCs w:val="18"/>
              </w:rPr>
              <w:t xml:space="preserve">うち人工林（ｽｷﾞ・ﾋﾉｷ・　　　　</w:t>
            </w:r>
            <w:r w:rsidRPr="003C52E9">
              <w:rPr>
                <w:rFonts w:ascii="游ゴシック" w:eastAsia="游ゴシック" w:hAnsi="游ゴシック" w:hint="eastAsia"/>
                <w:sz w:val="20"/>
                <w:szCs w:val="20"/>
              </w:rPr>
              <w:t>）　　　h</w:t>
            </w:r>
            <w:r w:rsidRPr="003C52E9">
              <w:rPr>
                <w:rFonts w:ascii="游ゴシック" w:eastAsia="游ゴシック" w:hAnsi="游ゴシック"/>
                <w:sz w:val="20"/>
                <w:szCs w:val="20"/>
              </w:rPr>
              <w:t>a</w:t>
            </w:r>
            <w:r w:rsidRPr="003C52E9">
              <w:rPr>
                <w:rFonts w:ascii="游ゴシック" w:eastAsia="游ゴシック" w:hAnsi="游ゴシック" w:hint="eastAsia"/>
                <w:sz w:val="20"/>
                <w:szCs w:val="20"/>
              </w:rPr>
              <w:t>、</w:t>
            </w:r>
            <w:r w:rsidRPr="003C52E9">
              <w:rPr>
                <w:rFonts w:ascii="游ゴシック" w:eastAsia="游ゴシック" w:hAnsi="游ゴシック" w:hint="eastAsia"/>
                <w:sz w:val="18"/>
                <w:szCs w:val="18"/>
              </w:rPr>
              <w:t>天然林</w:t>
            </w:r>
            <w:r w:rsidRPr="003C52E9">
              <w:rPr>
                <w:rFonts w:ascii="游ゴシック" w:eastAsia="游ゴシック" w:hAnsi="游ゴシック" w:hint="eastAsia"/>
                <w:sz w:val="20"/>
                <w:szCs w:val="20"/>
              </w:rPr>
              <w:t xml:space="preserve">　　　h</w:t>
            </w:r>
            <w:r w:rsidRPr="003C52E9">
              <w:rPr>
                <w:rFonts w:ascii="游ゴシック" w:eastAsia="游ゴシック" w:hAnsi="游ゴシック"/>
                <w:sz w:val="20"/>
                <w:szCs w:val="20"/>
              </w:rPr>
              <w:t>a</w:t>
            </w:r>
            <w:r w:rsidRPr="003C52E9">
              <w:rPr>
                <w:rFonts w:ascii="游ゴシック" w:eastAsia="游ゴシック" w:hAnsi="游ゴシック" w:hint="eastAsia"/>
                <w:sz w:val="20"/>
                <w:szCs w:val="20"/>
              </w:rPr>
              <w:t>）</w:t>
            </w:r>
          </w:p>
        </w:tc>
      </w:tr>
      <w:tr w:rsidR="00C952F0" w:rsidRPr="003C52E9" w14:paraId="463068EC" w14:textId="77777777" w:rsidTr="002D5967">
        <w:tc>
          <w:tcPr>
            <w:tcW w:w="436" w:type="dxa"/>
            <w:vMerge/>
          </w:tcPr>
          <w:p w14:paraId="78A3AACF" w14:textId="77777777" w:rsidR="00C952F0" w:rsidRPr="003C52E9" w:rsidRDefault="00C952F0" w:rsidP="003C52E9">
            <w:pPr>
              <w:spacing w:line="300" w:lineRule="exact"/>
              <w:rPr>
                <w:rFonts w:ascii="游ゴシック" w:eastAsia="游ゴシック" w:hAnsi="游ゴシック"/>
                <w:sz w:val="22"/>
              </w:rPr>
            </w:pPr>
          </w:p>
        </w:tc>
        <w:tc>
          <w:tcPr>
            <w:tcW w:w="1940" w:type="dxa"/>
          </w:tcPr>
          <w:p w14:paraId="03EFC074" w14:textId="1F8CD3BD" w:rsidR="00C952F0" w:rsidRPr="003C52E9" w:rsidRDefault="00C952F0"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伐採方法</w:t>
            </w:r>
          </w:p>
        </w:tc>
        <w:tc>
          <w:tcPr>
            <w:tcW w:w="6911" w:type="dxa"/>
            <w:gridSpan w:val="3"/>
          </w:tcPr>
          <w:p w14:paraId="1FB6E308" w14:textId="77777777" w:rsidR="00C952F0" w:rsidRPr="003C52E9" w:rsidRDefault="00C952F0" w:rsidP="003C52E9">
            <w:pPr>
              <w:spacing w:line="300" w:lineRule="exact"/>
              <w:jc w:val="center"/>
              <w:rPr>
                <w:rFonts w:ascii="游ゴシック" w:eastAsia="游ゴシック" w:hAnsi="游ゴシック"/>
                <w:sz w:val="20"/>
                <w:szCs w:val="20"/>
              </w:rPr>
            </w:pPr>
            <w:r w:rsidRPr="003C52E9">
              <w:rPr>
                <w:rFonts w:ascii="游ゴシック" w:eastAsia="游ゴシック" w:hAnsi="游ゴシック" w:hint="eastAsia"/>
                <w:sz w:val="20"/>
                <w:szCs w:val="20"/>
              </w:rPr>
              <w:t>主伐(皆伐 ・ 択伐)・間伐　(伐採率　　　　　％</w:t>
            </w:r>
            <w:r w:rsidRPr="003C52E9">
              <w:rPr>
                <w:rFonts w:ascii="游ゴシック" w:eastAsia="游ゴシック" w:hAnsi="游ゴシック"/>
                <w:sz w:val="20"/>
                <w:szCs w:val="20"/>
              </w:rPr>
              <w:t>)</w:t>
            </w:r>
          </w:p>
        </w:tc>
      </w:tr>
      <w:tr w:rsidR="00C952F0" w:rsidRPr="003C52E9" w14:paraId="09C1DDBE" w14:textId="77777777" w:rsidTr="002D5967">
        <w:tc>
          <w:tcPr>
            <w:tcW w:w="436" w:type="dxa"/>
            <w:vMerge/>
          </w:tcPr>
          <w:p w14:paraId="66C081D1" w14:textId="77777777" w:rsidR="00C952F0" w:rsidRPr="003C52E9" w:rsidRDefault="00C952F0" w:rsidP="003C52E9">
            <w:pPr>
              <w:spacing w:line="300" w:lineRule="exact"/>
              <w:rPr>
                <w:rFonts w:ascii="游ゴシック" w:eastAsia="游ゴシック" w:hAnsi="游ゴシック"/>
                <w:sz w:val="22"/>
              </w:rPr>
            </w:pPr>
          </w:p>
        </w:tc>
        <w:tc>
          <w:tcPr>
            <w:tcW w:w="1940" w:type="dxa"/>
          </w:tcPr>
          <w:p w14:paraId="4A35F65B" w14:textId="39DCCD66" w:rsidR="00C952F0" w:rsidRPr="003C52E9" w:rsidRDefault="00C952F0"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作業委託先</w:t>
            </w:r>
          </w:p>
        </w:tc>
        <w:tc>
          <w:tcPr>
            <w:tcW w:w="6911" w:type="dxa"/>
            <w:gridSpan w:val="3"/>
          </w:tcPr>
          <w:p w14:paraId="1338EBFC" w14:textId="77777777" w:rsidR="00C952F0" w:rsidRPr="003C52E9" w:rsidRDefault="00C952F0" w:rsidP="003C52E9">
            <w:pPr>
              <w:spacing w:line="300" w:lineRule="exact"/>
              <w:rPr>
                <w:rFonts w:ascii="游ゴシック" w:eastAsia="游ゴシック" w:hAnsi="游ゴシック"/>
                <w:sz w:val="20"/>
                <w:szCs w:val="20"/>
              </w:rPr>
            </w:pPr>
          </w:p>
        </w:tc>
      </w:tr>
      <w:tr w:rsidR="00C952F0" w:rsidRPr="003C52E9" w14:paraId="5E346C12" w14:textId="77777777" w:rsidTr="002D5967">
        <w:tc>
          <w:tcPr>
            <w:tcW w:w="436" w:type="dxa"/>
            <w:vMerge/>
          </w:tcPr>
          <w:p w14:paraId="174A12BA" w14:textId="77777777" w:rsidR="00C952F0" w:rsidRPr="003C52E9" w:rsidRDefault="00C952F0" w:rsidP="003C52E9">
            <w:pPr>
              <w:spacing w:line="300" w:lineRule="exact"/>
              <w:rPr>
                <w:rFonts w:ascii="游ゴシック" w:eastAsia="游ゴシック" w:hAnsi="游ゴシック"/>
                <w:sz w:val="22"/>
              </w:rPr>
            </w:pPr>
          </w:p>
        </w:tc>
        <w:tc>
          <w:tcPr>
            <w:tcW w:w="1940" w:type="dxa"/>
          </w:tcPr>
          <w:p w14:paraId="6D648887" w14:textId="02411EDF" w:rsidR="00C952F0" w:rsidRPr="003C52E9" w:rsidRDefault="00C952F0"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集材・搬出方法</w:t>
            </w:r>
          </w:p>
        </w:tc>
        <w:tc>
          <w:tcPr>
            <w:tcW w:w="2456" w:type="dxa"/>
          </w:tcPr>
          <w:p w14:paraId="42A83C0D" w14:textId="77777777" w:rsidR="002D5967" w:rsidRPr="003C52E9" w:rsidRDefault="00C952F0" w:rsidP="003C52E9">
            <w:pPr>
              <w:spacing w:line="300" w:lineRule="exact"/>
              <w:ind w:right="440"/>
              <w:jc w:val="left"/>
              <w:rPr>
                <w:rFonts w:ascii="游ゴシック" w:eastAsia="游ゴシック" w:hAnsi="游ゴシック"/>
                <w:sz w:val="20"/>
                <w:szCs w:val="20"/>
              </w:rPr>
            </w:pPr>
            <w:r w:rsidRPr="003C52E9">
              <w:rPr>
                <w:rFonts w:ascii="游ゴシック" w:eastAsia="游ゴシック" w:hAnsi="游ゴシック" w:hint="eastAsia"/>
                <w:sz w:val="20"/>
                <w:szCs w:val="20"/>
              </w:rPr>
              <w:t>車両・架線</w:t>
            </w:r>
          </w:p>
          <w:p w14:paraId="44D6A053" w14:textId="1D44DDD0" w:rsidR="00C952F0" w:rsidRPr="003C52E9" w:rsidRDefault="002D5967" w:rsidP="003C52E9">
            <w:pPr>
              <w:spacing w:line="300" w:lineRule="exact"/>
              <w:ind w:right="440"/>
              <w:jc w:val="left"/>
              <w:rPr>
                <w:rFonts w:ascii="游ゴシック" w:eastAsia="游ゴシック" w:hAnsi="游ゴシック"/>
                <w:sz w:val="20"/>
                <w:szCs w:val="20"/>
              </w:rPr>
            </w:pPr>
            <w:r w:rsidRPr="003C52E9">
              <w:rPr>
                <w:rFonts w:ascii="游ゴシック" w:eastAsia="游ゴシック" w:hAnsi="游ゴシック" w:hint="eastAsia"/>
                <w:sz w:val="20"/>
                <w:szCs w:val="20"/>
              </w:rPr>
              <w:t>・</w:t>
            </w:r>
            <w:r w:rsidR="00C952F0" w:rsidRPr="003C52E9">
              <w:rPr>
                <w:rFonts w:ascii="游ゴシック" w:eastAsia="游ゴシック" w:hAnsi="游ゴシック" w:hint="eastAsia"/>
                <w:sz w:val="20"/>
                <w:szCs w:val="20"/>
              </w:rPr>
              <w:t xml:space="preserve">（　　　</w:t>
            </w:r>
            <w:r w:rsidRPr="003C52E9">
              <w:rPr>
                <w:rFonts w:ascii="游ゴシック" w:eastAsia="游ゴシック" w:hAnsi="游ゴシック" w:hint="eastAsia"/>
                <w:sz w:val="20"/>
                <w:szCs w:val="20"/>
              </w:rPr>
              <w:t xml:space="preserve">　　　</w:t>
            </w:r>
            <w:r w:rsidR="00C952F0" w:rsidRPr="003C52E9">
              <w:rPr>
                <w:rFonts w:ascii="游ゴシック" w:eastAsia="游ゴシック" w:hAnsi="游ゴシック" w:hint="eastAsia"/>
                <w:sz w:val="20"/>
                <w:szCs w:val="20"/>
              </w:rPr>
              <w:t xml:space="preserve">　）</w:t>
            </w:r>
          </w:p>
        </w:tc>
        <w:tc>
          <w:tcPr>
            <w:tcW w:w="1513" w:type="dxa"/>
          </w:tcPr>
          <w:p w14:paraId="78D15E99" w14:textId="77777777" w:rsidR="00C952F0" w:rsidRPr="003C52E9" w:rsidRDefault="00C952F0" w:rsidP="003C52E9">
            <w:pPr>
              <w:spacing w:line="300" w:lineRule="exact"/>
              <w:rPr>
                <w:rFonts w:ascii="游ゴシック" w:eastAsia="游ゴシック" w:hAnsi="游ゴシック"/>
                <w:sz w:val="20"/>
                <w:szCs w:val="20"/>
              </w:rPr>
            </w:pPr>
            <w:r w:rsidRPr="003C52E9">
              <w:rPr>
                <w:rFonts w:ascii="游ゴシック" w:eastAsia="游ゴシック" w:hAnsi="游ゴシック" w:hint="eastAsia"/>
                <w:sz w:val="20"/>
                <w:szCs w:val="20"/>
              </w:rPr>
              <w:t>路網新設の有無</w:t>
            </w:r>
          </w:p>
        </w:tc>
        <w:tc>
          <w:tcPr>
            <w:tcW w:w="2942" w:type="dxa"/>
          </w:tcPr>
          <w:p w14:paraId="13271A9B" w14:textId="4E34D119" w:rsidR="00C952F0" w:rsidRPr="003C52E9" w:rsidRDefault="00C952F0" w:rsidP="003C52E9">
            <w:pPr>
              <w:spacing w:line="300" w:lineRule="exact"/>
              <w:rPr>
                <w:rFonts w:ascii="游ゴシック" w:eastAsia="游ゴシック" w:hAnsi="游ゴシック"/>
                <w:sz w:val="20"/>
                <w:szCs w:val="20"/>
              </w:rPr>
            </w:pPr>
            <w:r w:rsidRPr="003C52E9">
              <w:rPr>
                <w:rFonts w:ascii="游ゴシック" w:eastAsia="游ゴシック" w:hAnsi="游ゴシック" w:hint="eastAsia"/>
                <w:sz w:val="20"/>
                <w:szCs w:val="20"/>
              </w:rPr>
              <w:t>有(幅員　m、延長　　m)・無</w:t>
            </w:r>
          </w:p>
        </w:tc>
      </w:tr>
      <w:tr w:rsidR="00C952F0" w:rsidRPr="003C52E9" w14:paraId="139683C8" w14:textId="77777777" w:rsidTr="002D5967">
        <w:tc>
          <w:tcPr>
            <w:tcW w:w="436" w:type="dxa"/>
            <w:vMerge/>
          </w:tcPr>
          <w:p w14:paraId="66C80A3F" w14:textId="77777777" w:rsidR="00C952F0" w:rsidRPr="003C52E9" w:rsidRDefault="00C952F0" w:rsidP="003C52E9">
            <w:pPr>
              <w:spacing w:line="300" w:lineRule="exact"/>
              <w:rPr>
                <w:rFonts w:ascii="游ゴシック" w:eastAsia="游ゴシック" w:hAnsi="游ゴシック"/>
                <w:sz w:val="22"/>
              </w:rPr>
            </w:pPr>
          </w:p>
        </w:tc>
        <w:tc>
          <w:tcPr>
            <w:tcW w:w="1940" w:type="dxa"/>
          </w:tcPr>
          <w:p w14:paraId="1C22DE7C" w14:textId="0FBD2884" w:rsidR="00C952F0" w:rsidRPr="003C52E9" w:rsidRDefault="00C952F0"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伐採齢(樹種別)</w:t>
            </w:r>
          </w:p>
        </w:tc>
        <w:tc>
          <w:tcPr>
            <w:tcW w:w="6911" w:type="dxa"/>
            <w:gridSpan w:val="3"/>
          </w:tcPr>
          <w:p w14:paraId="00BDFCC3" w14:textId="77777777" w:rsidR="00C952F0" w:rsidRPr="003C52E9" w:rsidRDefault="00C952F0" w:rsidP="003C52E9">
            <w:pPr>
              <w:spacing w:line="300" w:lineRule="exact"/>
              <w:rPr>
                <w:rFonts w:ascii="游ゴシック" w:eastAsia="游ゴシック" w:hAnsi="游ゴシック"/>
                <w:sz w:val="20"/>
                <w:szCs w:val="20"/>
              </w:rPr>
            </w:pPr>
          </w:p>
        </w:tc>
      </w:tr>
      <w:tr w:rsidR="00C952F0" w:rsidRPr="003C52E9" w14:paraId="088E5581" w14:textId="77777777" w:rsidTr="002D5967">
        <w:tc>
          <w:tcPr>
            <w:tcW w:w="436" w:type="dxa"/>
            <w:vMerge/>
          </w:tcPr>
          <w:p w14:paraId="1B81184B" w14:textId="77777777" w:rsidR="00C952F0" w:rsidRPr="003C52E9" w:rsidRDefault="00C952F0" w:rsidP="003C52E9">
            <w:pPr>
              <w:spacing w:line="300" w:lineRule="exact"/>
              <w:rPr>
                <w:rFonts w:ascii="游ゴシック" w:eastAsia="游ゴシック" w:hAnsi="游ゴシック"/>
                <w:kern w:val="0"/>
                <w:sz w:val="22"/>
              </w:rPr>
            </w:pPr>
          </w:p>
        </w:tc>
        <w:tc>
          <w:tcPr>
            <w:tcW w:w="1940" w:type="dxa"/>
          </w:tcPr>
          <w:p w14:paraId="104A5951" w14:textId="233DF8DE" w:rsidR="00C952F0" w:rsidRPr="003C52E9" w:rsidRDefault="00C952F0" w:rsidP="003C52E9">
            <w:pPr>
              <w:spacing w:line="300" w:lineRule="exact"/>
              <w:rPr>
                <w:rFonts w:ascii="游ゴシック" w:eastAsia="游ゴシック" w:hAnsi="游ゴシック"/>
                <w:sz w:val="22"/>
              </w:rPr>
            </w:pPr>
            <w:r w:rsidRPr="003C52E9">
              <w:rPr>
                <w:rFonts w:ascii="游ゴシック" w:eastAsia="游ゴシック" w:hAnsi="游ゴシック" w:hint="eastAsia"/>
                <w:spacing w:val="3"/>
                <w:w w:val="80"/>
                <w:kern w:val="0"/>
                <w:sz w:val="22"/>
                <w:fitText w:val="1600" w:id="-1584131072"/>
              </w:rPr>
              <w:t>伐採の期間(年次別</w:t>
            </w:r>
            <w:r w:rsidRPr="003C52E9">
              <w:rPr>
                <w:rFonts w:ascii="游ゴシック" w:eastAsia="游ゴシック" w:hAnsi="游ゴシック" w:hint="eastAsia"/>
                <w:spacing w:val="5"/>
                <w:w w:val="80"/>
                <w:kern w:val="0"/>
                <w:sz w:val="22"/>
                <w:fitText w:val="1600" w:id="-1584131072"/>
              </w:rPr>
              <w:t>)</w:t>
            </w:r>
          </w:p>
        </w:tc>
        <w:tc>
          <w:tcPr>
            <w:tcW w:w="6911" w:type="dxa"/>
            <w:gridSpan w:val="3"/>
          </w:tcPr>
          <w:p w14:paraId="3735085B" w14:textId="7BE250E8" w:rsidR="00C952F0" w:rsidRPr="003C52E9" w:rsidRDefault="00C952F0" w:rsidP="003C52E9">
            <w:pPr>
              <w:spacing w:line="300" w:lineRule="exact"/>
              <w:rPr>
                <w:rFonts w:ascii="游ゴシック" w:eastAsia="游ゴシック" w:hAnsi="游ゴシック"/>
                <w:sz w:val="20"/>
                <w:szCs w:val="20"/>
              </w:rPr>
            </w:pPr>
            <w:r w:rsidRPr="003C52E9">
              <w:rPr>
                <w:rFonts w:ascii="游ゴシック" w:eastAsia="游ゴシック" w:hAnsi="游ゴシック" w:hint="eastAsia"/>
                <w:sz w:val="20"/>
                <w:szCs w:val="20"/>
              </w:rPr>
              <w:t xml:space="preserve">　　　年　　月　　日　～　　年　　月　　日（　　　　h</w:t>
            </w:r>
            <w:r w:rsidRPr="003C52E9">
              <w:rPr>
                <w:rFonts w:ascii="游ゴシック" w:eastAsia="游ゴシック" w:hAnsi="游ゴシック"/>
                <w:sz w:val="20"/>
                <w:szCs w:val="20"/>
              </w:rPr>
              <w:t>a</w:t>
            </w:r>
            <w:r w:rsidRPr="003C52E9">
              <w:rPr>
                <w:rFonts w:ascii="游ゴシック" w:eastAsia="游ゴシック" w:hAnsi="游ゴシック" w:hint="eastAsia"/>
                <w:sz w:val="20"/>
                <w:szCs w:val="20"/>
              </w:rPr>
              <w:t>）</w:t>
            </w:r>
          </w:p>
        </w:tc>
      </w:tr>
      <w:tr w:rsidR="00C952F0" w:rsidRPr="003C52E9" w14:paraId="04D6E59D" w14:textId="77777777" w:rsidTr="002D5967">
        <w:tc>
          <w:tcPr>
            <w:tcW w:w="436" w:type="dxa"/>
          </w:tcPr>
          <w:p w14:paraId="52ECEC15" w14:textId="5CC924FF" w:rsidR="00C952F0" w:rsidRPr="003C52E9" w:rsidRDefault="00C952F0" w:rsidP="003C52E9">
            <w:pPr>
              <w:spacing w:line="300" w:lineRule="exact"/>
              <w:rPr>
                <w:rFonts w:ascii="游ゴシック" w:eastAsia="游ゴシック" w:hAnsi="游ゴシック"/>
                <w:kern w:val="0"/>
                <w:sz w:val="22"/>
              </w:rPr>
            </w:pPr>
            <w:r w:rsidRPr="003C52E9">
              <w:rPr>
                <w:rFonts w:ascii="游ゴシック" w:eastAsia="游ゴシック" w:hAnsi="游ゴシック" w:hint="eastAsia"/>
                <w:kern w:val="0"/>
                <w:sz w:val="22"/>
              </w:rPr>
              <w:t>計画</w:t>
            </w:r>
          </w:p>
        </w:tc>
        <w:tc>
          <w:tcPr>
            <w:tcW w:w="1940" w:type="dxa"/>
          </w:tcPr>
          <w:p w14:paraId="2844B4C8" w14:textId="428DBF33" w:rsidR="00C952F0" w:rsidRPr="003C52E9" w:rsidRDefault="00C952F0" w:rsidP="003C52E9">
            <w:pPr>
              <w:spacing w:line="300" w:lineRule="exact"/>
              <w:rPr>
                <w:rFonts w:ascii="游ゴシック" w:eastAsia="游ゴシック" w:hAnsi="游ゴシック"/>
                <w:kern w:val="0"/>
                <w:sz w:val="22"/>
              </w:rPr>
            </w:pPr>
            <w:r w:rsidRPr="003C52E9">
              <w:rPr>
                <w:rFonts w:ascii="游ゴシック" w:eastAsia="游ゴシック" w:hAnsi="游ゴシック" w:hint="eastAsia"/>
                <w:kern w:val="0"/>
                <w:sz w:val="22"/>
              </w:rPr>
              <w:t>今後の伐採計画</w:t>
            </w:r>
          </w:p>
          <w:p w14:paraId="088170C4" w14:textId="349C036A" w:rsidR="00C952F0" w:rsidRPr="003C52E9" w:rsidRDefault="00C952F0" w:rsidP="003C52E9">
            <w:pPr>
              <w:spacing w:line="300" w:lineRule="exact"/>
              <w:rPr>
                <w:rFonts w:ascii="游ゴシック" w:eastAsia="游ゴシック" w:hAnsi="游ゴシック"/>
                <w:kern w:val="0"/>
                <w:sz w:val="22"/>
              </w:rPr>
            </w:pPr>
            <w:r w:rsidRPr="003C52E9">
              <w:rPr>
                <w:rFonts w:ascii="游ゴシック" w:eastAsia="游ゴシック" w:hAnsi="游ゴシック" w:hint="eastAsia"/>
                <w:kern w:val="0"/>
                <w:sz w:val="22"/>
              </w:rPr>
              <w:t>(年次別)</w:t>
            </w:r>
          </w:p>
        </w:tc>
        <w:tc>
          <w:tcPr>
            <w:tcW w:w="6911" w:type="dxa"/>
            <w:gridSpan w:val="3"/>
          </w:tcPr>
          <w:p w14:paraId="301BEFEF" w14:textId="133CAAC7" w:rsidR="00C952F0" w:rsidRPr="003C52E9" w:rsidRDefault="00C952F0" w:rsidP="003C52E9">
            <w:pPr>
              <w:spacing w:line="300" w:lineRule="exact"/>
              <w:rPr>
                <w:rFonts w:ascii="游ゴシック" w:eastAsia="游ゴシック" w:hAnsi="游ゴシック"/>
                <w:sz w:val="20"/>
                <w:szCs w:val="20"/>
              </w:rPr>
            </w:pPr>
            <w:r w:rsidRPr="003C52E9">
              <w:rPr>
                <w:rFonts w:ascii="游ゴシック" w:eastAsia="游ゴシック" w:hAnsi="游ゴシック" w:hint="eastAsia"/>
                <w:sz w:val="20"/>
                <w:szCs w:val="20"/>
              </w:rPr>
              <w:t xml:space="preserve">　　　年　　月　　日　～　　年　　月　　日（　　　　h</w:t>
            </w:r>
            <w:r w:rsidRPr="003C52E9">
              <w:rPr>
                <w:rFonts w:ascii="游ゴシック" w:eastAsia="游ゴシック" w:hAnsi="游ゴシック"/>
                <w:sz w:val="20"/>
                <w:szCs w:val="20"/>
              </w:rPr>
              <w:t>a</w:t>
            </w:r>
            <w:r w:rsidRPr="003C52E9">
              <w:rPr>
                <w:rFonts w:ascii="游ゴシック" w:eastAsia="游ゴシック" w:hAnsi="游ゴシック" w:hint="eastAsia"/>
                <w:sz w:val="20"/>
                <w:szCs w:val="20"/>
              </w:rPr>
              <w:t>）</w:t>
            </w:r>
          </w:p>
          <w:p w14:paraId="75819AF6" w14:textId="06235E61" w:rsidR="00C952F0" w:rsidRPr="003C52E9" w:rsidRDefault="00C952F0" w:rsidP="003C52E9">
            <w:pPr>
              <w:spacing w:line="300" w:lineRule="exact"/>
              <w:rPr>
                <w:rFonts w:ascii="游ゴシック" w:eastAsia="游ゴシック" w:hAnsi="游ゴシック"/>
                <w:sz w:val="20"/>
                <w:szCs w:val="20"/>
              </w:rPr>
            </w:pPr>
            <w:r w:rsidRPr="003C52E9">
              <w:rPr>
                <w:rFonts w:ascii="游ゴシック" w:eastAsia="游ゴシック" w:hAnsi="游ゴシック" w:hint="eastAsia"/>
                <w:sz w:val="20"/>
                <w:szCs w:val="20"/>
              </w:rPr>
              <w:t xml:space="preserve">　　　年　　月　　日　～　　年　　月　　日（　　　　h</w:t>
            </w:r>
            <w:r w:rsidRPr="003C52E9">
              <w:rPr>
                <w:rFonts w:ascii="游ゴシック" w:eastAsia="游ゴシック" w:hAnsi="游ゴシック"/>
                <w:sz w:val="20"/>
                <w:szCs w:val="20"/>
              </w:rPr>
              <w:t>a</w:t>
            </w:r>
            <w:r w:rsidRPr="003C52E9">
              <w:rPr>
                <w:rFonts w:ascii="游ゴシック" w:eastAsia="游ゴシック" w:hAnsi="游ゴシック" w:hint="eastAsia"/>
                <w:sz w:val="20"/>
                <w:szCs w:val="20"/>
              </w:rPr>
              <w:t>）</w:t>
            </w:r>
          </w:p>
          <w:p w14:paraId="68CFBEC8" w14:textId="17020EFF" w:rsidR="00C952F0" w:rsidRPr="003C52E9" w:rsidRDefault="00C952F0" w:rsidP="003C52E9">
            <w:pPr>
              <w:spacing w:line="300" w:lineRule="exact"/>
              <w:rPr>
                <w:rFonts w:ascii="游ゴシック" w:eastAsia="游ゴシック" w:hAnsi="游ゴシック"/>
                <w:sz w:val="20"/>
                <w:szCs w:val="20"/>
              </w:rPr>
            </w:pPr>
            <w:r w:rsidRPr="003C52E9">
              <w:rPr>
                <w:rFonts w:ascii="游ゴシック" w:eastAsia="游ゴシック" w:hAnsi="游ゴシック" w:hint="eastAsia"/>
                <w:sz w:val="20"/>
                <w:szCs w:val="20"/>
              </w:rPr>
              <w:t xml:space="preserve">　　　年　　月　　日　～　　年　　月　　日（　　　　h</w:t>
            </w:r>
            <w:r w:rsidRPr="003C52E9">
              <w:rPr>
                <w:rFonts w:ascii="游ゴシック" w:eastAsia="游ゴシック" w:hAnsi="游ゴシック"/>
                <w:sz w:val="20"/>
                <w:szCs w:val="20"/>
              </w:rPr>
              <w:t>a</w:t>
            </w:r>
            <w:r w:rsidRPr="003C52E9">
              <w:rPr>
                <w:rFonts w:ascii="游ゴシック" w:eastAsia="游ゴシック" w:hAnsi="游ゴシック" w:hint="eastAsia"/>
                <w:sz w:val="20"/>
                <w:szCs w:val="20"/>
              </w:rPr>
              <w:t>）</w:t>
            </w:r>
          </w:p>
        </w:tc>
      </w:tr>
    </w:tbl>
    <w:p w14:paraId="2173A51B" w14:textId="3DD8913F" w:rsidR="0048242D" w:rsidRPr="003C52E9" w:rsidRDefault="0048242D" w:rsidP="003C52E9">
      <w:pPr>
        <w:spacing w:line="300" w:lineRule="exact"/>
        <w:rPr>
          <w:rFonts w:ascii="游ゴシック" w:eastAsia="游ゴシック" w:hAnsi="游ゴシック"/>
          <w:sz w:val="22"/>
        </w:rPr>
      </w:pPr>
    </w:p>
    <w:p w14:paraId="2DD0FEEC" w14:textId="680C6E1B" w:rsidR="0048242D" w:rsidRPr="003C52E9" w:rsidRDefault="009F0A2E" w:rsidP="003C52E9">
      <w:pPr>
        <w:spacing w:line="300" w:lineRule="exact"/>
        <w:rPr>
          <w:rFonts w:ascii="游ゴシック" w:eastAsia="游ゴシック" w:hAnsi="游ゴシック"/>
          <w:sz w:val="22"/>
        </w:rPr>
      </w:pPr>
      <w:r w:rsidRPr="003C52E9">
        <w:rPr>
          <w:rFonts w:ascii="游ゴシック" w:eastAsia="游ゴシック" w:hAnsi="游ゴシック" w:hint="eastAsia"/>
          <w:sz w:val="22"/>
        </w:rPr>
        <w:t>３</w:t>
      </w:r>
      <w:r w:rsidR="00561F78" w:rsidRPr="003C52E9">
        <w:rPr>
          <w:rFonts w:ascii="游ゴシック" w:eastAsia="游ゴシック" w:hAnsi="游ゴシック" w:hint="eastAsia"/>
          <w:sz w:val="22"/>
        </w:rPr>
        <w:t xml:space="preserve">　その他特記事項</w:t>
      </w:r>
    </w:p>
    <w:p w14:paraId="6A57431B" w14:textId="1DFE1BD0" w:rsidR="0048242D" w:rsidRPr="003C52E9" w:rsidRDefault="0048242D" w:rsidP="003C52E9">
      <w:pPr>
        <w:spacing w:line="300" w:lineRule="exact"/>
        <w:rPr>
          <w:rFonts w:ascii="游ゴシック" w:eastAsia="游ゴシック" w:hAnsi="游ゴシック"/>
          <w:sz w:val="22"/>
        </w:rPr>
      </w:pPr>
    </w:p>
    <w:p w14:paraId="1ECABB18" w14:textId="77777777" w:rsidR="00661718" w:rsidRPr="003C52E9" w:rsidRDefault="00661718" w:rsidP="003C52E9">
      <w:pPr>
        <w:spacing w:line="300" w:lineRule="exact"/>
        <w:rPr>
          <w:rFonts w:ascii="游ゴシック" w:eastAsia="游ゴシック" w:hAnsi="游ゴシック"/>
          <w:sz w:val="22"/>
        </w:rPr>
      </w:pPr>
    </w:p>
    <w:p w14:paraId="055012D9" w14:textId="6BEFBA5D" w:rsidR="0048242D" w:rsidRPr="003C52E9" w:rsidRDefault="0048242D" w:rsidP="003C52E9">
      <w:pPr>
        <w:spacing w:line="300" w:lineRule="exact"/>
        <w:rPr>
          <w:rFonts w:ascii="游ゴシック" w:eastAsia="游ゴシック" w:hAnsi="游ゴシック"/>
          <w:sz w:val="22"/>
        </w:rPr>
      </w:pPr>
    </w:p>
    <w:p w14:paraId="0BDFC9B5" w14:textId="5ABDBA24" w:rsidR="00B771D0" w:rsidRPr="003C52E9" w:rsidRDefault="00B771D0" w:rsidP="003C52E9">
      <w:pPr>
        <w:spacing w:line="300" w:lineRule="exact"/>
        <w:rPr>
          <w:rFonts w:ascii="游ゴシック" w:eastAsia="游ゴシック" w:hAnsi="游ゴシック"/>
          <w:sz w:val="24"/>
          <w:szCs w:val="28"/>
        </w:rPr>
      </w:pPr>
      <w:r w:rsidRPr="003C52E9">
        <w:rPr>
          <w:rFonts w:ascii="游ゴシック" w:eastAsia="游ゴシック" w:hAnsi="游ゴシック" w:hint="eastAsia"/>
          <w:sz w:val="24"/>
          <w:szCs w:val="28"/>
        </w:rPr>
        <w:t>注意事項</w:t>
      </w:r>
    </w:p>
    <w:p w14:paraId="3B9ADC4F" w14:textId="3F028563" w:rsidR="00B771D0" w:rsidRPr="003C52E9" w:rsidRDefault="00B771D0" w:rsidP="003C52E9">
      <w:pPr>
        <w:spacing w:line="300" w:lineRule="exact"/>
        <w:rPr>
          <w:rFonts w:ascii="游ゴシック" w:eastAsia="游ゴシック" w:hAnsi="游ゴシック"/>
          <w:sz w:val="24"/>
          <w:szCs w:val="28"/>
        </w:rPr>
      </w:pPr>
    </w:p>
    <w:p w14:paraId="6A5FE70D" w14:textId="5450B15A" w:rsidR="00B771D0" w:rsidRPr="003C52E9" w:rsidRDefault="00B771D0" w:rsidP="003C52E9">
      <w:pPr>
        <w:spacing w:line="300" w:lineRule="exact"/>
        <w:rPr>
          <w:rFonts w:ascii="游ゴシック" w:eastAsia="游ゴシック" w:hAnsi="游ゴシック"/>
          <w:sz w:val="24"/>
          <w:szCs w:val="28"/>
        </w:rPr>
      </w:pPr>
      <w:r w:rsidRPr="003C52E9">
        <w:rPr>
          <w:rFonts w:ascii="游ゴシック" w:eastAsia="游ゴシック" w:hAnsi="游ゴシック" w:hint="eastAsia"/>
          <w:sz w:val="24"/>
          <w:szCs w:val="28"/>
        </w:rPr>
        <w:t>１．伐採する市町村ごとに提出すること。</w:t>
      </w:r>
    </w:p>
    <w:p w14:paraId="4BBB6EB4" w14:textId="77777777" w:rsidR="00B771D0" w:rsidRPr="003C52E9" w:rsidRDefault="00B771D0" w:rsidP="003C52E9">
      <w:pPr>
        <w:spacing w:line="300" w:lineRule="exact"/>
        <w:rPr>
          <w:rFonts w:ascii="游ゴシック" w:eastAsia="游ゴシック" w:hAnsi="游ゴシック"/>
          <w:sz w:val="24"/>
          <w:szCs w:val="28"/>
        </w:rPr>
      </w:pPr>
      <w:r w:rsidRPr="003C52E9">
        <w:rPr>
          <w:rFonts w:ascii="游ゴシック" w:eastAsia="游ゴシック" w:hAnsi="游ゴシック" w:hint="eastAsia"/>
          <w:sz w:val="24"/>
          <w:szCs w:val="28"/>
        </w:rPr>
        <w:t>２．氏名等を自書する場合においては、押印を省略することができる。</w:t>
      </w:r>
    </w:p>
    <w:p w14:paraId="3F335AAE" w14:textId="77777777" w:rsidR="00B771D0" w:rsidRPr="003C52E9" w:rsidRDefault="00B771D0" w:rsidP="003C52E9">
      <w:pPr>
        <w:spacing w:line="300" w:lineRule="exact"/>
        <w:rPr>
          <w:rFonts w:ascii="游ゴシック" w:eastAsia="游ゴシック" w:hAnsi="游ゴシック"/>
          <w:sz w:val="24"/>
          <w:szCs w:val="28"/>
        </w:rPr>
      </w:pPr>
      <w:r w:rsidRPr="003C52E9">
        <w:rPr>
          <w:rFonts w:ascii="游ゴシック" w:eastAsia="游ゴシック" w:hAnsi="游ゴシック" w:hint="eastAsia"/>
          <w:sz w:val="24"/>
          <w:szCs w:val="28"/>
        </w:rPr>
        <w:t>３．森林の所在地ごとに記載すること。</w:t>
      </w:r>
    </w:p>
    <w:p w14:paraId="13747D72" w14:textId="35E2953A" w:rsidR="00951C19" w:rsidRPr="003C52E9" w:rsidRDefault="00951C19" w:rsidP="003C52E9">
      <w:pPr>
        <w:spacing w:line="300" w:lineRule="exact"/>
        <w:rPr>
          <w:rFonts w:ascii="游ゴシック" w:eastAsia="游ゴシック" w:hAnsi="游ゴシック"/>
          <w:sz w:val="24"/>
          <w:szCs w:val="28"/>
        </w:rPr>
      </w:pPr>
      <w:r w:rsidRPr="003C52E9">
        <w:rPr>
          <w:rFonts w:ascii="游ゴシック" w:eastAsia="游ゴシック" w:hAnsi="游ゴシック" w:hint="eastAsia"/>
          <w:sz w:val="24"/>
          <w:szCs w:val="28"/>
        </w:rPr>
        <w:t>４．面積は小数第2位までを記載し、第3位を四捨五入</w:t>
      </w:r>
      <w:r w:rsidR="00013412" w:rsidRPr="003C52E9">
        <w:rPr>
          <w:rFonts w:ascii="游ゴシック" w:eastAsia="游ゴシック" w:hAnsi="游ゴシック" w:hint="eastAsia"/>
          <w:sz w:val="24"/>
          <w:szCs w:val="28"/>
        </w:rPr>
        <w:t>する</w:t>
      </w:r>
      <w:r w:rsidRPr="003C52E9">
        <w:rPr>
          <w:rFonts w:ascii="游ゴシック" w:eastAsia="游ゴシック" w:hAnsi="游ゴシック" w:hint="eastAsia"/>
          <w:sz w:val="24"/>
          <w:szCs w:val="28"/>
        </w:rPr>
        <w:t>こと。</w:t>
      </w:r>
    </w:p>
    <w:p w14:paraId="0E2BA495" w14:textId="77777777" w:rsidR="003C52E9" w:rsidRDefault="00951C19" w:rsidP="003C52E9">
      <w:pPr>
        <w:spacing w:line="300" w:lineRule="exact"/>
        <w:rPr>
          <w:rFonts w:ascii="游ゴシック" w:eastAsia="游ゴシック" w:hAnsi="游ゴシック"/>
          <w:sz w:val="24"/>
          <w:szCs w:val="28"/>
        </w:rPr>
      </w:pPr>
      <w:r w:rsidRPr="003C52E9">
        <w:rPr>
          <w:rFonts w:ascii="游ゴシック" w:eastAsia="游ゴシック" w:hAnsi="游ゴシック" w:hint="eastAsia"/>
          <w:sz w:val="24"/>
          <w:szCs w:val="28"/>
        </w:rPr>
        <w:t>５．樹種はスギ、ヒノキ、クヌギ等、針葉樹と広葉樹がわかるように具体的に記載す</w:t>
      </w:r>
    </w:p>
    <w:p w14:paraId="5EC3F3C4" w14:textId="001A5B42" w:rsidR="00B771D0" w:rsidRPr="003C52E9" w:rsidRDefault="00951C19" w:rsidP="003C52E9">
      <w:pPr>
        <w:spacing w:line="300" w:lineRule="exact"/>
        <w:ind w:firstLineChars="100" w:firstLine="240"/>
        <w:rPr>
          <w:rFonts w:ascii="游ゴシック" w:eastAsia="游ゴシック" w:hAnsi="游ゴシック"/>
          <w:sz w:val="24"/>
          <w:szCs w:val="28"/>
        </w:rPr>
      </w:pPr>
      <w:r w:rsidRPr="003C52E9">
        <w:rPr>
          <w:rFonts w:ascii="游ゴシック" w:eastAsia="游ゴシック" w:hAnsi="游ゴシック" w:hint="eastAsia"/>
          <w:sz w:val="24"/>
          <w:szCs w:val="28"/>
        </w:rPr>
        <w:t>ること。</w:t>
      </w:r>
      <w:r w:rsidR="00B771D0" w:rsidRPr="003C52E9">
        <w:rPr>
          <w:rFonts w:ascii="游ゴシック" w:eastAsia="游ゴシック" w:hAnsi="游ゴシック"/>
          <w:sz w:val="24"/>
          <w:szCs w:val="28"/>
        </w:rPr>
        <w:t xml:space="preserve"> </w:t>
      </w:r>
    </w:p>
    <w:p w14:paraId="5FA9990D" w14:textId="77777777" w:rsidR="003C52E9" w:rsidRDefault="00951C19" w:rsidP="003C52E9">
      <w:pPr>
        <w:spacing w:line="300" w:lineRule="exact"/>
        <w:rPr>
          <w:rFonts w:ascii="游ゴシック" w:eastAsia="游ゴシック" w:hAnsi="游ゴシック"/>
          <w:sz w:val="24"/>
          <w:szCs w:val="28"/>
        </w:rPr>
      </w:pPr>
      <w:r w:rsidRPr="003C52E9">
        <w:rPr>
          <w:rFonts w:ascii="游ゴシック" w:eastAsia="游ゴシック" w:hAnsi="游ゴシック" w:hint="eastAsia"/>
          <w:sz w:val="24"/>
          <w:szCs w:val="28"/>
        </w:rPr>
        <w:t>６．伐採方法欄には、皆伐、択伐の別を記載し、伐採率欄には立木材積による伐採率</w:t>
      </w:r>
    </w:p>
    <w:p w14:paraId="180F1855" w14:textId="3B55A50C" w:rsidR="00951C19" w:rsidRPr="003C52E9" w:rsidRDefault="00951C19" w:rsidP="003C52E9">
      <w:pPr>
        <w:spacing w:line="300" w:lineRule="exact"/>
        <w:ind w:firstLineChars="100" w:firstLine="240"/>
        <w:rPr>
          <w:rFonts w:ascii="游ゴシック" w:eastAsia="游ゴシック" w:hAnsi="游ゴシック"/>
          <w:sz w:val="24"/>
          <w:szCs w:val="28"/>
        </w:rPr>
      </w:pPr>
      <w:r w:rsidRPr="003C52E9">
        <w:rPr>
          <w:rFonts w:ascii="游ゴシック" w:eastAsia="游ゴシック" w:hAnsi="游ゴシック" w:hint="eastAsia"/>
          <w:sz w:val="24"/>
          <w:szCs w:val="28"/>
        </w:rPr>
        <w:t>を記載すること。</w:t>
      </w:r>
    </w:p>
    <w:p w14:paraId="648C3989" w14:textId="16AF200C" w:rsidR="00951C19" w:rsidRPr="003C52E9" w:rsidRDefault="00951C19" w:rsidP="003C52E9">
      <w:pPr>
        <w:spacing w:line="300" w:lineRule="exact"/>
        <w:ind w:left="480" w:hangingChars="200" w:hanging="480"/>
        <w:rPr>
          <w:rFonts w:ascii="游ゴシック" w:eastAsia="游ゴシック" w:hAnsi="游ゴシック"/>
          <w:sz w:val="24"/>
          <w:szCs w:val="28"/>
        </w:rPr>
      </w:pPr>
      <w:r w:rsidRPr="003C52E9">
        <w:rPr>
          <w:rFonts w:ascii="游ゴシック" w:eastAsia="游ゴシック" w:hAnsi="游ゴシック" w:hint="eastAsia"/>
          <w:sz w:val="24"/>
          <w:szCs w:val="28"/>
        </w:rPr>
        <w:t>７．集材・搬出方法について、車両系又は架線系集材の区分を記載し、路網を新設する場合はその拡幅及び延長を記載すること。</w:t>
      </w:r>
    </w:p>
    <w:p w14:paraId="576D27ED" w14:textId="2CEA634B" w:rsidR="00951C19" w:rsidRPr="003C52E9" w:rsidRDefault="00951C19" w:rsidP="003C52E9">
      <w:pPr>
        <w:spacing w:line="300" w:lineRule="exact"/>
        <w:ind w:left="480" w:hangingChars="200" w:hanging="480"/>
        <w:rPr>
          <w:rFonts w:ascii="游ゴシック" w:eastAsia="游ゴシック" w:hAnsi="游ゴシック"/>
          <w:sz w:val="24"/>
          <w:szCs w:val="28"/>
        </w:rPr>
      </w:pPr>
      <w:r w:rsidRPr="003C52E9">
        <w:rPr>
          <w:rFonts w:ascii="游ゴシック" w:eastAsia="游ゴシック" w:hAnsi="游ゴシック" w:hint="eastAsia"/>
          <w:sz w:val="24"/>
          <w:szCs w:val="28"/>
        </w:rPr>
        <w:t>８．伐採齢欄には、伐採する樹種ごとに伐採する立木の最も小さい林齢から大きい林齢を「○～○」のように記載すること。</w:t>
      </w:r>
    </w:p>
    <w:p w14:paraId="36EFEFD1" w14:textId="04926ADD" w:rsidR="00951C19" w:rsidRPr="003C52E9" w:rsidRDefault="00951C19" w:rsidP="003C52E9">
      <w:pPr>
        <w:spacing w:line="300" w:lineRule="exact"/>
        <w:rPr>
          <w:rFonts w:ascii="游ゴシック" w:eastAsia="游ゴシック" w:hAnsi="游ゴシック"/>
          <w:sz w:val="24"/>
          <w:szCs w:val="28"/>
        </w:rPr>
      </w:pPr>
      <w:r w:rsidRPr="003C52E9">
        <w:rPr>
          <w:rFonts w:ascii="游ゴシック" w:eastAsia="游ゴシック" w:hAnsi="游ゴシック" w:hint="eastAsia"/>
          <w:sz w:val="24"/>
          <w:szCs w:val="28"/>
        </w:rPr>
        <w:t>９．伐採の期間が1年を超える場合おいては、年次別に</w:t>
      </w:r>
      <w:r w:rsidR="002F1F01" w:rsidRPr="003C52E9">
        <w:rPr>
          <w:rFonts w:ascii="游ゴシック" w:eastAsia="游ゴシック" w:hAnsi="游ゴシック" w:hint="eastAsia"/>
          <w:sz w:val="24"/>
          <w:szCs w:val="28"/>
        </w:rPr>
        <w:t>期間及び面積を記載すること。</w:t>
      </w:r>
    </w:p>
    <w:p w14:paraId="4EA7477A" w14:textId="77777777" w:rsidR="003C52E9" w:rsidRDefault="003C52E9" w:rsidP="003C52E9">
      <w:pPr>
        <w:spacing w:line="300" w:lineRule="exact"/>
        <w:ind w:left="480" w:hangingChars="200" w:hanging="480"/>
        <w:rPr>
          <w:rFonts w:ascii="游ゴシック" w:eastAsia="游ゴシック" w:hAnsi="游ゴシック"/>
          <w:sz w:val="24"/>
          <w:szCs w:val="28"/>
        </w:rPr>
      </w:pPr>
      <w:r>
        <w:rPr>
          <w:rFonts w:ascii="游ゴシック" w:eastAsia="游ゴシック" w:hAnsi="游ゴシック" w:hint="eastAsia"/>
          <w:sz w:val="24"/>
          <w:szCs w:val="28"/>
        </w:rPr>
        <w:t>10．</w:t>
      </w:r>
      <w:r w:rsidR="00E81B21" w:rsidRPr="003C52E9">
        <w:rPr>
          <w:rFonts w:ascii="游ゴシック" w:eastAsia="游ゴシック" w:hAnsi="游ゴシック" w:hint="eastAsia"/>
          <w:sz w:val="24"/>
          <w:szCs w:val="28"/>
        </w:rPr>
        <w:t>それぞれの権原を有する者以外が記載又は届出を行う際は、権限を有する者から</w:t>
      </w:r>
    </w:p>
    <w:p w14:paraId="6841BD20" w14:textId="32D2738A" w:rsidR="00E81B21" w:rsidRPr="003C52E9" w:rsidRDefault="00E81B21" w:rsidP="003C52E9">
      <w:pPr>
        <w:spacing w:line="300" w:lineRule="exact"/>
        <w:ind w:leftChars="100" w:left="450" w:hangingChars="100" w:hanging="240"/>
        <w:rPr>
          <w:rFonts w:ascii="游ゴシック" w:eastAsia="游ゴシック" w:hAnsi="游ゴシック"/>
          <w:sz w:val="24"/>
          <w:szCs w:val="28"/>
        </w:rPr>
      </w:pPr>
      <w:r w:rsidRPr="003C52E9">
        <w:rPr>
          <w:rFonts w:ascii="游ゴシック" w:eastAsia="游ゴシック" w:hAnsi="游ゴシック" w:hint="eastAsia"/>
          <w:sz w:val="24"/>
          <w:szCs w:val="28"/>
        </w:rPr>
        <w:t>の委任状等を付すこと。</w:t>
      </w:r>
    </w:p>
    <w:p w14:paraId="647EC246" w14:textId="3FAF44F5" w:rsidR="00FA432A" w:rsidRPr="003C52E9" w:rsidRDefault="00FA432A" w:rsidP="00561F78">
      <w:pPr>
        <w:spacing w:line="260" w:lineRule="exact"/>
        <w:rPr>
          <w:rFonts w:ascii="游ゴシック" w:eastAsia="游ゴシック" w:hAnsi="游ゴシック"/>
          <w:sz w:val="22"/>
          <w:szCs w:val="24"/>
        </w:rPr>
      </w:pPr>
    </w:p>
    <w:p w14:paraId="41F53CAD" w14:textId="5AF366D3" w:rsidR="00FA432A" w:rsidRPr="003C52E9" w:rsidRDefault="00FA432A" w:rsidP="00561F78">
      <w:pPr>
        <w:spacing w:line="260" w:lineRule="exact"/>
        <w:rPr>
          <w:rFonts w:ascii="游ゴシック" w:eastAsia="游ゴシック" w:hAnsi="游ゴシック"/>
          <w:sz w:val="22"/>
          <w:szCs w:val="24"/>
        </w:rPr>
      </w:pPr>
      <w:r w:rsidRPr="003C52E9">
        <w:rPr>
          <w:rFonts w:ascii="游ゴシック" w:eastAsia="游ゴシック" w:hAnsi="游ゴシック" w:hint="eastAsia"/>
          <w:sz w:val="22"/>
          <w:szCs w:val="24"/>
        </w:rPr>
        <w:lastRenderedPageBreak/>
        <w:t>現地状況写真</w:t>
      </w:r>
    </w:p>
    <w:p w14:paraId="46BC9CF8" w14:textId="6CF4C77F" w:rsidR="00FA432A" w:rsidRPr="003C52E9" w:rsidRDefault="00FA432A" w:rsidP="00561F78">
      <w:pPr>
        <w:spacing w:line="260" w:lineRule="exact"/>
        <w:rPr>
          <w:rFonts w:ascii="游ゴシック" w:eastAsia="游ゴシック" w:hAnsi="游ゴシック"/>
          <w:sz w:val="22"/>
          <w:szCs w:val="24"/>
        </w:rPr>
      </w:pPr>
      <w:r w:rsidRPr="003C52E9">
        <w:rPr>
          <w:rFonts w:ascii="游ゴシック" w:eastAsia="游ゴシック" w:hAnsi="游ゴシック"/>
          <w:noProof/>
          <w:sz w:val="22"/>
          <w:szCs w:val="24"/>
        </w:rPr>
        <mc:AlternateContent>
          <mc:Choice Requires="wps">
            <w:drawing>
              <wp:anchor distT="0" distB="0" distL="114300" distR="114300" simplePos="0" relativeHeight="251657216" behindDoc="0" locked="0" layoutInCell="1" allowOverlap="1" wp14:anchorId="0C236797" wp14:editId="7F94D371">
                <wp:simplePos x="0" y="0"/>
                <wp:positionH relativeFrom="column">
                  <wp:posOffset>70485</wp:posOffset>
                </wp:positionH>
                <wp:positionV relativeFrom="paragraph">
                  <wp:posOffset>102870</wp:posOffset>
                </wp:positionV>
                <wp:extent cx="3594735" cy="2581275"/>
                <wp:effectExtent l="0" t="0" r="24765" b="28575"/>
                <wp:wrapNone/>
                <wp:docPr id="2" name="正方形/長方形 2"/>
                <wp:cNvGraphicFramePr/>
                <a:graphic xmlns:a="http://schemas.openxmlformats.org/drawingml/2006/main">
                  <a:graphicData uri="http://schemas.microsoft.com/office/word/2010/wordprocessingShape">
                    <wps:wsp>
                      <wps:cNvSpPr/>
                      <wps:spPr>
                        <a:xfrm>
                          <a:off x="0" y="0"/>
                          <a:ext cx="359473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62113C" id="正方形/長方形 2" o:spid="_x0000_s1026" style="position:absolute;left:0;text-align:left;margin-left:5.55pt;margin-top:8.1pt;width:283.05pt;height:203.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" filled="f" strokecolor="#7f7f7f [1612]"/>
            </w:pict>
          </mc:Fallback>
        </mc:AlternateContent>
      </w:r>
    </w:p>
    <w:p w14:paraId="17AB4301" w14:textId="77777777" w:rsidR="00FA432A" w:rsidRPr="003C52E9" w:rsidRDefault="00FA432A" w:rsidP="00561F78">
      <w:pPr>
        <w:spacing w:line="260" w:lineRule="exact"/>
        <w:rPr>
          <w:rFonts w:ascii="游ゴシック" w:eastAsia="游ゴシック" w:hAnsi="游ゴシック"/>
          <w:sz w:val="22"/>
          <w:szCs w:val="24"/>
        </w:rPr>
      </w:pPr>
    </w:p>
    <w:p w14:paraId="5467FC62" w14:textId="77777777" w:rsidR="00FA432A" w:rsidRPr="003C52E9" w:rsidRDefault="00FA432A" w:rsidP="00561F78">
      <w:pPr>
        <w:spacing w:line="260" w:lineRule="exact"/>
        <w:rPr>
          <w:rFonts w:ascii="游ゴシック" w:eastAsia="游ゴシック" w:hAnsi="游ゴシック"/>
          <w:sz w:val="22"/>
          <w:szCs w:val="24"/>
        </w:rPr>
      </w:pPr>
    </w:p>
    <w:p w14:paraId="254769B7" w14:textId="313FA0D9" w:rsidR="00FA432A" w:rsidRPr="003C52E9" w:rsidRDefault="00FA432A" w:rsidP="00561F78">
      <w:pPr>
        <w:spacing w:line="260" w:lineRule="exact"/>
        <w:rPr>
          <w:rFonts w:ascii="游ゴシック" w:eastAsia="游ゴシック" w:hAnsi="游ゴシック"/>
        </w:rPr>
      </w:pPr>
      <w:r w:rsidRPr="003C52E9">
        <w:rPr>
          <w:rFonts w:ascii="游ゴシック" w:eastAsia="游ゴシック" w:hAnsi="游ゴシック"/>
          <w:noProof/>
          <w:sz w:val="22"/>
          <w:szCs w:val="24"/>
        </w:rPr>
        <mc:AlternateContent>
          <mc:Choice Requires="wps">
            <w:drawing>
              <wp:anchor distT="0" distB="0" distL="114300" distR="114300" simplePos="0" relativeHeight="251664384" behindDoc="0" locked="0" layoutInCell="1" allowOverlap="1" wp14:anchorId="710A7C45" wp14:editId="2410A141">
                <wp:simplePos x="0" y="0"/>
                <wp:positionH relativeFrom="column">
                  <wp:posOffset>110490</wp:posOffset>
                </wp:positionH>
                <wp:positionV relativeFrom="paragraph">
                  <wp:posOffset>5586730</wp:posOffset>
                </wp:positionV>
                <wp:extent cx="3571875" cy="2581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7451D" id="正方形/長方形 4" o:spid="_x0000_s1026" style="position:absolute;left:0;text-align:left;margin-left:8.7pt;margin-top:439.9pt;width:281.25pt;height:20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" filled="f" strokecolor="#7f7f7f [1612]"/>
            </w:pict>
          </mc:Fallback>
        </mc:AlternateContent>
      </w:r>
      <w:r w:rsidRPr="003C52E9">
        <w:rPr>
          <w:rFonts w:ascii="游ゴシック" w:eastAsia="游ゴシック" w:hAnsi="游ゴシック"/>
          <w:noProof/>
          <w:sz w:val="22"/>
          <w:szCs w:val="24"/>
        </w:rPr>
        <mc:AlternateContent>
          <mc:Choice Requires="wps">
            <w:drawing>
              <wp:anchor distT="0" distB="0" distL="114300" distR="114300" simplePos="0" relativeHeight="251660288" behindDoc="0" locked="0" layoutInCell="1" allowOverlap="1" wp14:anchorId="2011A402" wp14:editId="369C1F37">
                <wp:simplePos x="0" y="0"/>
                <wp:positionH relativeFrom="column">
                  <wp:posOffset>91440</wp:posOffset>
                </wp:positionH>
                <wp:positionV relativeFrom="paragraph">
                  <wp:posOffset>2586355</wp:posOffset>
                </wp:positionV>
                <wp:extent cx="3571875" cy="2581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571875" cy="2581275"/>
                        </a:xfrm>
                        <a:prstGeom prst="rect">
                          <a:avLst/>
                        </a:prstGeom>
                        <a:no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E6586" id="正方形/長方形 3" o:spid="_x0000_s1026" style="position:absolute;left:0;text-align:left;margin-left:7.2pt;margin-top:203.65pt;width:281.25pt;height:20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" filled="f" strokecolor="#7f7f7f [1612]"/>
            </w:pict>
          </mc:Fallback>
        </mc:AlternateContent>
      </w:r>
    </w:p>
    <w:sectPr w:rsidR="00FA432A" w:rsidRPr="003C52E9" w:rsidSect="003C52E9">
      <w:headerReference w:type="default" r:id="rId6"/>
      <w:pgSz w:w="11906" w:h="16838" w:code="9"/>
      <w:pgMar w:top="1134" w:right="1134" w:bottom="295"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3D85B" w14:textId="77777777" w:rsidR="00F70002" w:rsidRDefault="00F70002" w:rsidP="00A546C2">
      <w:r>
        <w:separator/>
      </w:r>
    </w:p>
  </w:endnote>
  <w:endnote w:type="continuationSeparator" w:id="0">
    <w:p w14:paraId="3C07D9A5" w14:textId="77777777" w:rsidR="00F70002" w:rsidRDefault="00F70002" w:rsidP="00A5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A91BC" w14:textId="77777777" w:rsidR="00F70002" w:rsidRDefault="00F70002" w:rsidP="00A546C2">
      <w:r>
        <w:separator/>
      </w:r>
    </w:p>
  </w:footnote>
  <w:footnote w:type="continuationSeparator" w:id="0">
    <w:p w14:paraId="2D0D2877" w14:textId="77777777" w:rsidR="00F70002" w:rsidRDefault="00F70002" w:rsidP="00A5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F246" w14:textId="08DE4890" w:rsidR="003C52E9" w:rsidRPr="004C7ED2" w:rsidRDefault="003C52E9" w:rsidP="003C52E9">
    <w:pPr>
      <w:pStyle w:val="a4"/>
      <w:jc w:val="left"/>
      <w:rPr>
        <w:rFonts w:ascii="游ゴシック" w:eastAsia="游ゴシック" w:hAnsi="游ゴシック"/>
        <w:sz w:val="18"/>
        <w:szCs w:val="18"/>
      </w:rPr>
    </w:pPr>
    <w:r w:rsidRPr="004C7ED2">
      <w:rPr>
        <w:rFonts w:ascii="游ゴシック" w:eastAsia="游ゴシック" w:hAnsi="游ゴシック" w:hint="eastAsia"/>
        <w:sz w:val="18"/>
        <w:szCs w:val="18"/>
      </w:rPr>
      <w:t>様式</w:t>
    </w:r>
    <w:r w:rsidR="004C7ED2" w:rsidRPr="004C7ED2">
      <w:rPr>
        <w:rFonts w:ascii="游ゴシック" w:eastAsia="游ゴシック" w:hAnsi="游ゴシック" w:hint="eastAsia"/>
        <w:sz w:val="18"/>
        <w:szCs w:val="18"/>
      </w:rPr>
      <w:t>第</w:t>
    </w:r>
    <w:r w:rsidRPr="004C7ED2">
      <w:rPr>
        <w:rFonts w:ascii="游ゴシック" w:eastAsia="游ゴシック" w:hAnsi="游ゴシック" w:hint="eastAsia"/>
        <w:sz w:val="18"/>
        <w:szCs w:val="18"/>
      </w:rPr>
      <w:t>6‐1号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AA8"/>
    <w:rsid w:val="00013412"/>
    <w:rsid w:val="00035187"/>
    <w:rsid w:val="000B4BC3"/>
    <w:rsid w:val="00156796"/>
    <w:rsid w:val="00225FED"/>
    <w:rsid w:val="00232A69"/>
    <w:rsid w:val="002D5967"/>
    <w:rsid w:val="002F1F01"/>
    <w:rsid w:val="00303D3F"/>
    <w:rsid w:val="00325DBB"/>
    <w:rsid w:val="00380704"/>
    <w:rsid w:val="00385585"/>
    <w:rsid w:val="003C52E9"/>
    <w:rsid w:val="003F4834"/>
    <w:rsid w:val="004515FC"/>
    <w:rsid w:val="00452C69"/>
    <w:rsid w:val="0048242D"/>
    <w:rsid w:val="00485EBE"/>
    <w:rsid w:val="004A7F41"/>
    <w:rsid w:val="004C7ED2"/>
    <w:rsid w:val="00561F78"/>
    <w:rsid w:val="00573CA8"/>
    <w:rsid w:val="005A408A"/>
    <w:rsid w:val="005C564A"/>
    <w:rsid w:val="00661718"/>
    <w:rsid w:val="00673AA8"/>
    <w:rsid w:val="00684556"/>
    <w:rsid w:val="006C6CDE"/>
    <w:rsid w:val="00712AC1"/>
    <w:rsid w:val="00720BDF"/>
    <w:rsid w:val="00731B9C"/>
    <w:rsid w:val="007A5F81"/>
    <w:rsid w:val="007C030F"/>
    <w:rsid w:val="008A210D"/>
    <w:rsid w:val="008B2168"/>
    <w:rsid w:val="00905585"/>
    <w:rsid w:val="00951C19"/>
    <w:rsid w:val="009F0A2E"/>
    <w:rsid w:val="00A03C6B"/>
    <w:rsid w:val="00A12C2C"/>
    <w:rsid w:val="00A26409"/>
    <w:rsid w:val="00A546C2"/>
    <w:rsid w:val="00A62B39"/>
    <w:rsid w:val="00AA73B8"/>
    <w:rsid w:val="00AD3596"/>
    <w:rsid w:val="00B77089"/>
    <w:rsid w:val="00B771D0"/>
    <w:rsid w:val="00BA165B"/>
    <w:rsid w:val="00BB2E57"/>
    <w:rsid w:val="00BD024B"/>
    <w:rsid w:val="00BF4BDB"/>
    <w:rsid w:val="00BF5C76"/>
    <w:rsid w:val="00C17C85"/>
    <w:rsid w:val="00C22CE4"/>
    <w:rsid w:val="00C952F0"/>
    <w:rsid w:val="00D0259E"/>
    <w:rsid w:val="00D177FE"/>
    <w:rsid w:val="00E01DA9"/>
    <w:rsid w:val="00E81B21"/>
    <w:rsid w:val="00EE1794"/>
    <w:rsid w:val="00EE5FF9"/>
    <w:rsid w:val="00F54017"/>
    <w:rsid w:val="00F70002"/>
    <w:rsid w:val="00F73B29"/>
    <w:rsid w:val="00F758EC"/>
    <w:rsid w:val="00FA4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CF985A"/>
  <w15:docId w15:val="{84581FA6-4747-4938-8CF0-2898D9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C2"/>
    <w:pPr>
      <w:tabs>
        <w:tab w:val="center" w:pos="4252"/>
        <w:tab w:val="right" w:pos="8504"/>
      </w:tabs>
      <w:snapToGrid w:val="0"/>
    </w:pPr>
  </w:style>
  <w:style w:type="character" w:customStyle="1" w:styleId="a5">
    <w:name w:val="ヘッダー (文字)"/>
    <w:basedOn w:val="a0"/>
    <w:link w:val="a4"/>
    <w:uiPriority w:val="99"/>
    <w:rsid w:val="00A546C2"/>
  </w:style>
  <w:style w:type="paragraph" w:styleId="a6">
    <w:name w:val="footer"/>
    <w:basedOn w:val="a"/>
    <w:link w:val="a7"/>
    <w:uiPriority w:val="99"/>
    <w:unhideWhenUsed/>
    <w:rsid w:val="00A546C2"/>
    <w:pPr>
      <w:tabs>
        <w:tab w:val="center" w:pos="4252"/>
        <w:tab w:val="right" w:pos="8504"/>
      </w:tabs>
      <w:snapToGrid w:val="0"/>
    </w:pPr>
  </w:style>
  <w:style w:type="character" w:customStyle="1" w:styleId="a7">
    <w:name w:val="フッター (文字)"/>
    <w:basedOn w:val="a0"/>
    <w:link w:val="a6"/>
    <w:uiPriority w:val="99"/>
    <w:rsid w:val="00A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94269">
      <w:bodyDiv w:val="1"/>
      <w:marLeft w:val="0"/>
      <w:marRight w:val="0"/>
      <w:marTop w:val="0"/>
      <w:marBottom w:val="0"/>
      <w:divBdr>
        <w:top w:val="none" w:sz="0" w:space="0" w:color="auto"/>
        <w:left w:val="none" w:sz="0" w:space="0" w:color="auto"/>
        <w:bottom w:val="none" w:sz="0" w:space="0" w:color="auto"/>
        <w:right w:val="none" w:sz="0" w:space="0" w:color="auto"/>
      </w:divBdr>
    </w:div>
    <w:div w:id="280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聡史</dc:creator>
  <cp:lastModifiedBy>0350</cp:lastModifiedBy>
  <cp:revision>32</cp:revision>
  <cp:lastPrinted>2022-04-27T01:02:00Z</cp:lastPrinted>
  <dcterms:created xsi:type="dcterms:W3CDTF">2017-12-07T05:32:00Z</dcterms:created>
  <dcterms:modified xsi:type="dcterms:W3CDTF">2024-12-25T07:26:00Z</dcterms:modified>
</cp:coreProperties>
</file>